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IN-STATE WORK LOCATION POLICY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FOR EXCEPTION TO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WORK AND/OR TAKE 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EQUIPMENT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 OF THE COUNTRY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7" w:lineRule="auto"/>
        <w:rPr>
          <w:rFonts w:ascii="Arial Black" w:cs="Arial Black" w:eastAsia="Arial Black" w:hAnsi="Arial Black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5.0" w:type="dxa"/>
        <w:jc w:val="left"/>
        <w:tblInd w:w="131.0" w:type="dxa"/>
        <w:tblLayout w:type="fixed"/>
        <w:tblLook w:val="0000"/>
      </w:tblPr>
      <w:tblGrid>
        <w:gridCol w:w="2818"/>
        <w:gridCol w:w="1647"/>
        <w:gridCol w:w="2313"/>
        <w:gridCol w:w="946"/>
        <w:gridCol w:w="2573"/>
        <w:gridCol w:w="18"/>
        <w:tblGridChange w:id="0">
          <w:tblGrid>
            <w:gridCol w:w="2818"/>
            <w:gridCol w:w="1647"/>
            <w:gridCol w:w="2313"/>
            <w:gridCol w:w="946"/>
            <w:gridCol w:w="2573"/>
            <w:gridCol w:w="18"/>
          </w:tblGrid>
        </w:tblGridChange>
      </w:tblGrid>
      <w:tr>
        <w:trPr>
          <w:trHeight w:val="456" w:hRule="atLeast"/>
        </w:trPr>
        <w:tc>
          <w:tcPr>
            <w:gridSpan w:val="6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06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Section 1: Employee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50" w:lineRule="auto"/>
              <w:ind w:left="106" w:right="99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4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50" w:lineRule="auto"/>
              <w:ind w:left="106" w:right="99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EIN:</w:t>
            </w:r>
          </w:p>
        </w:tc>
      </w:tr>
      <w:tr>
        <w:trPr>
          <w:trHeight w:val="449" w:hRule="atLeast"/>
        </w:trPr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Agency:</w:t>
            </w:r>
          </w:p>
        </w:tc>
        <w:tc>
          <w:tcPr>
            <w:gridSpan w:val="4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Job Title:</w:t>
            </w:r>
          </w:p>
        </w:tc>
      </w:tr>
      <w:tr>
        <w:trPr>
          <w:trHeight w:val="456" w:hRule="atLeast"/>
        </w:trPr>
        <w:tc>
          <w:tcPr>
            <w:gridSpan w:val="6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06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Section II:  Request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0" w:hRule="atLeast"/>
        </w:trPr>
        <w:tc>
          <w:tcPr>
            <w:gridSpan w:val="6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Address of Desired Work Location(s)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: ____________________________________________________________________________________________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00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Start Date ______________________                         Return 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: _____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00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Equipment Employee Wants to Take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(include all equipment including hardware, cell phones, flash drives, etc., along with model and serial number of each):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: __________________________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00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Applications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Employee Wants to Access: ____________________________________________________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gridSpan w:val="5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06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Section III: 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9"/>
                <w:szCs w:val="19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0" w:hRule="atLeast"/>
        </w:trPr>
        <w:tc>
          <w:tcPr>
            <w:gridSpan w:val="5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6" w:line="250" w:lineRule="auto"/>
              <w:ind w:left="106" w:right="200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Comments or concerns by any parties below (if none, sign below):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6" w:line="250" w:lineRule="auto"/>
              <w:ind w:left="106" w:right="2004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6" w:line="250" w:lineRule="auto"/>
              <w:ind w:left="106" w:right="2004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before="7" w:lineRule="auto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7" w:lineRule="auto"/>
        <w:rPr>
          <w:rFonts w:ascii="Arial Black" w:cs="Arial Black" w:eastAsia="Arial Black" w:hAnsi="Arial Black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7" w:lineRule="auto"/>
        <w:rPr>
          <w:rFonts w:ascii="Arial Black" w:cs="Arial Black" w:eastAsia="Arial Black" w:hAnsi="Arial Black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7" w:lineRule="auto"/>
        <w:rPr>
          <w:rFonts w:ascii="Arial Black" w:cs="Arial Black" w:eastAsia="Arial Black" w:hAnsi="Arial Black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7" w:lineRule="auto"/>
        <w:rPr>
          <w:rFonts w:ascii="Arial Black" w:cs="Arial Black" w:eastAsia="Arial Black" w:hAnsi="Arial Black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7.247320830542" w:type="dxa"/>
        <w:jc w:val="left"/>
        <w:tblInd w:w="131.0" w:type="dxa"/>
        <w:tblLayout w:type="fixed"/>
        <w:tblLook w:val="0000"/>
      </w:tblPr>
      <w:tblGrid>
        <w:gridCol w:w="2432.2473208305423"/>
        <w:gridCol w:w="2490"/>
        <w:gridCol w:w="360"/>
        <w:gridCol w:w="2910"/>
        <w:gridCol w:w="735"/>
        <w:gridCol w:w="1380"/>
        <w:tblGridChange w:id="0">
          <w:tblGrid>
            <w:gridCol w:w="2432.2473208305423"/>
            <w:gridCol w:w="2490"/>
            <w:gridCol w:w="360"/>
            <w:gridCol w:w="2910"/>
            <w:gridCol w:w="735"/>
            <w:gridCol w:w="1380"/>
          </w:tblGrid>
        </w:tblGridChange>
      </w:tblGrid>
      <w:tr>
        <w:trPr>
          <w:trHeight w:val="309.4814453125" w:hRule="atLeast"/>
        </w:trPr>
        <w:tc>
          <w:tcPr>
            <w:gridSpan w:val="6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</w:tcPr>
          <w:p w:rsidR="00000000" w:rsidDel="00000000" w:rsidP="00000000" w:rsidRDefault="00000000" w:rsidRPr="00000000" w14:paraId="0000004B">
            <w:pPr>
              <w:spacing w:before="86" w:lineRule="auto"/>
              <w:ind w:left="106" w:firstLine="0"/>
              <w:rPr>
                <w:rFonts w:ascii="Arial Black" w:cs="Arial Black" w:eastAsia="Arial Black" w:hAnsi="Arial Black"/>
                <w:sz w:val="19"/>
                <w:szCs w:val="19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9"/>
                <w:szCs w:val="19"/>
                <w:rtl w:val="0"/>
              </w:rPr>
              <w:t xml:space="preserve">Section IV:  Approvals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  <w:vAlign w:val="center"/>
          </w:tcPr>
          <w:p w:rsidR="00000000" w:rsidDel="00000000" w:rsidP="00000000" w:rsidRDefault="00000000" w:rsidRPr="00000000" w14:paraId="00000051">
            <w:pPr>
              <w:spacing w:before="106" w:lineRule="auto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Agency Approvals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</w:t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before="106" w:lineRule="auto"/>
              <w:ind w:left="102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before="106" w:lineRule="auto"/>
              <w:ind w:left="106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Division Director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before="106" w:lineRule="auto"/>
              <w:ind w:left="102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Security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Executive Director/Commissioner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  <w:vAlign w:val="center"/>
          </w:tcPr>
          <w:p w:rsidR="00000000" w:rsidDel="00000000" w:rsidP="00000000" w:rsidRDefault="00000000" w:rsidRPr="00000000" w14:paraId="00000069">
            <w:pPr>
              <w:spacing w:before="44" w:line="250" w:lineRule="auto"/>
              <w:ind w:left="106" w:right="183" w:firstLine="0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GovOps (DGO) Approvals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</w:t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before="44" w:line="250" w:lineRule="auto"/>
              <w:ind w:left="106" w:right="183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DTS CISO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DTS CIO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Risk Management Director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Finance Payroll Manager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  <w:vAlign w:val="center"/>
          </w:tcPr>
          <w:p w:rsidR="00000000" w:rsidDel="00000000" w:rsidP="00000000" w:rsidRDefault="00000000" w:rsidRPr="00000000" w14:paraId="00000087">
            <w:pPr>
              <w:spacing w:before="44" w:line="250" w:lineRule="auto"/>
              <w:ind w:left="107" w:right="183" w:hanging="0.9999999999999964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Governor’s Office Approval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</w:t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Chief of Staff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gridSpan w:val="6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</w:tcPr>
          <w:p w:rsidR="00000000" w:rsidDel="00000000" w:rsidP="00000000" w:rsidRDefault="00000000" w:rsidRPr="00000000" w14:paraId="00000093">
            <w:pPr>
              <w:spacing w:before="51" w:line="172" w:lineRule="auto"/>
              <w:ind w:left="138" w:right="190" w:hanging="8.000000000000007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Send completed form to the Agency HR Office for placement into the employee's file and to provide the employee and their immediate supervisor with a copy.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80" w:top="1260" w:left="840" w:right="86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jc w:val="right"/>
      <w:rPr/>
    </w:pPr>
    <w:r w:rsidDel="00000000" w:rsidR="00000000" w:rsidRPr="00000000">
      <w:rPr>
        <w:rtl w:val="0"/>
      </w:rPr>
      <w:t xml:space="preserve">Request for Exception to Take Equipment Out of the Country</w:t>
    </w:r>
  </w:p>
  <w:p w:rsidR="00000000" w:rsidDel="00000000" w:rsidP="00000000" w:rsidRDefault="00000000" w:rsidRPr="00000000" w14:paraId="0000009E">
    <w:pPr>
      <w:jc w:val="right"/>
      <w:rPr/>
    </w:pPr>
    <w:r w:rsidDel="00000000" w:rsidR="00000000" w:rsidRPr="00000000">
      <w:rPr>
        <w:rtl w:val="0"/>
      </w:rPr>
      <w:t xml:space="preserve">Page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2152650" cy="5762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650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11"/>
      <w:ind w:left="6520"/>
    </w:pPr>
    <w:rPr>
      <w:rFonts w:ascii="Arial Black" w:eastAsia="Arial Black" w:hAnsi="Arial Black"/>
      <w:b w:val="1"/>
      <w:bCs w:val="1"/>
      <w:sz w:val="21"/>
      <w:szCs w:val="2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9325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9325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oxYjSVxw3Elj3evWC1b5Q+j2w==">AMUW2mWLGVsYOczp0HW0VL6r3Kj/jPlgoMDyZWsTklnnbNE9GmweUGQgX2RFtaWeF/U5xjlOFHJfpHrPl+zR9AtVuQGs2IbSAkjBhqjOZHpBG2z8eeJwebw=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2020-10-07T22:26:00Z</dcterms:created>
  <dc:creator>Larene Wyss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2020-10-07T00:00:00Z</vt:filetime>
  </property>
</Properties>
</file>